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AA" w:rsidRPr="001C52CA" w:rsidRDefault="00D16672">
      <w:pPr>
        <w:pStyle w:val="Body"/>
        <w:spacing w:after="0" w:line="240" w:lineRule="auto"/>
        <w:jc w:val="center"/>
        <w:rPr>
          <w:rFonts w:ascii="TH SarabunIT๙" w:eastAsia="TH SarabunIT๙" w:hAnsi="TH SarabunIT๙" w:cs="TH SarabunIT๙" w:hint="cs"/>
          <w:b/>
          <w:bCs/>
          <w:sz w:val="34"/>
          <w:szCs w:val="34"/>
          <w:cs/>
        </w:rPr>
      </w:pPr>
      <w:r>
        <w:rPr>
          <w:rFonts w:ascii="TH SarabunIT๙" w:eastAsia="TH SarabunIT๙" w:hAnsi="TH SarabunIT๙" w:cs="TH SarabunIT๙"/>
          <w:b/>
          <w:bCs/>
          <w:sz w:val="34"/>
          <w:szCs w:val="34"/>
          <w:cs/>
        </w:rPr>
        <w:t>แบบประเมินผลการยกระดับการบริการประชาชนของสถานีตำรวจ</w:t>
      </w:r>
      <w:r w:rsidR="001C52CA">
        <w:rPr>
          <w:rFonts w:ascii="TH SarabunIT๙" w:eastAsia="TH SarabunIT๙" w:hAnsi="TH SarabunIT๙" w:cs="TH SarabunIT๙"/>
          <w:b/>
          <w:bCs/>
          <w:sz w:val="34"/>
          <w:szCs w:val="34"/>
        </w:rPr>
        <w:t xml:space="preserve"> </w:t>
      </w:r>
      <w:r w:rsidR="001C52CA">
        <w:rPr>
          <w:rFonts w:ascii="TH SarabunIT๙" w:eastAsia="TH SarabunIT๙" w:hAnsi="TH SarabunIT๙" w:cs="TH SarabunIT๙" w:hint="cs"/>
          <w:b/>
          <w:bCs/>
          <w:sz w:val="34"/>
          <w:szCs w:val="34"/>
          <w:cs/>
        </w:rPr>
        <w:t>(ส่วนที่ 1) (เอกสาร 1)</w:t>
      </w:r>
      <w:bookmarkStart w:id="0" w:name="_GoBack"/>
      <w:bookmarkEnd w:id="0"/>
    </w:p>
    <w:p w:rsidR="00A134AA" w:rsidRDefault="00D16672">
      <w:pPr>
        <w:pStyle w:val="Body"/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4"/>
          <w:szCs w:val="34"/>
        </w:rPr>
      </w:pPr>
      <w:r>
        <w:rPr>
          <w:rFonts w:ascii="TH SarabunIT๙" w:eastAsia="TH SarabunIT๙" w:hAnsi="TH SarabunIT๙" w:cs="TH SarabunIT๙"/>
          <w:b/>
          <w:bCs/>
          <w:sz w:val="34"/>
          <w:szCs w:val="34"/>
          <w:cs/>
        </w:rPr>
        <w:t>สน</w:t>
      </w:r>
      <w:r>
        <w:rPr>
          <w:rFonts w:ascii="TH SarabunIT๙" w:eastAsia="TH SarabunIT๙" w:hAnsi="TH SarabunIT๙" w:cs="TH SarabunIT๙"/>
          <w:b/>
          <w:bCs/>
          <w:sz w:val="34"/>
          <w:szCs w:val="34"/>
        </w:rPr>
        <w:t>./</w:t>
      </w:r>
      <w:r>
        <w:rPr>
          <w:rFonts w:ascii="TH SarabunIT๙" w:eastAsia="TH SarabunIT๙" w:hAnsi="TH SarabunIT๙" w:cs="TH SarabunIT๙"/>
          <w:b/>
          <w:bCs/>
          <w:sz w:val="34"/>
          <w:szCs w:val="34"/>
          <w:cs/>
        </w:rPr>
        <w:t>สภ</w:t>
      </w:r>
      <w:r>
        <w:rPr>
          <w:rFonts w:ascii="TH SarabunIT๙" w:eastAsia="TH SarabunIT๙" w:hAnsi="TH SarabunIT๙" w:cs="TH SarabunIT๙"/>
          <w:b/>
          <w:bCs/>
          <w:sz w:val="34"/>
          <w:szCs w:val="34"/>
        </w:rPr>
        <w:t xml:space="preserve">. ............................................... </w:t>
      </w:r>
      <w:r>
        <w:rPr>
          <w:rFonts w:ascii="TH SarabunIT๙" w:eastAsia="TH SarabunIT๙" w:hAnsi="TH SarabunIT๙" w:cs="TH SarabunIT๙"/>
          <w:b/>
          <w:bCs/>
          <w:sz w:val="34"/>
          <w:szCs w:val="34"/>
          <w:cs/>
        </w:rPr>
        <w:t>บก</w:t>
      </w:r>
      <w:r>
        <w:rPr>
          <w:rFonts w:ascii="TH SarabunIT๙" w:eastAsia="TH SarabunIT๙" w:hAnsi="TH SarabunIT๙" w:cs="TH SarabunIT๙"/>
          <w:b/>
          <w:bCs/>
          <w:sz w:val="34"/>
          <w:szCs w:val="34"/>
        </w:rPr>
        <w:t>.</w:t>
      </w:r>
      <w:r>
        <w:rPr>
          <w:rFonts w:ascii="TH SarabunIT๙" w:eastAsia="TH SarabunIT๙" w:hAnsi="TH SarabunIT๙" w:cs="TH SarabunIT๙"/>
          <w:b/>
          <w:bCs/>
          <w:sz w:val="34"/>
          <w:szCs w:val="34"/>
          <w:cs/>
        </w:rPr>
        <w:t>น</w:t>
      </w:r>
      <w:r>
        <w:rPr>
          <w:rFonts w:ascii="TH SarabunIT๙" w:eastAsia="TH SarabunIT๙" w:hAnsi="TH SarabunIT๙" w:cs="TH SarabunIT๙"/>
          <w:b/>
          <w:bCs/>
          <w:sz w:val="34"/>
          <w:szCs w:val="34"/>
        </w:rPr>
        <w:t>./</w:t>
      </w:r>
      <w:r>
        <w:rPr>
          <w:rFonts w:ascii="TH SarabunIT๙" w:eastAsia="TH SarabunIT๙" w:hAnsi="TH SarabunIT๙" w:cs="TH SarabunIT๙"/>
          <w:b/>
          <w:bCs/>
          <w:sz w:val="34"/>
          <w:szCs w:val="34"/>
          <w:cs/>
        </w:rPr>
        <w:t>ภ</w:t>
      </w:r>
      <w:r>
        <w:rPr>
          <w:rFonts w:ascii="TH SarabunIT๙" w:eastAsia="TH SarabunIT๙" w:hAnsi="TH SarabunIT๙" w:cs="TH SarabunIT๙"/>
          <w:b/>
          <w:bCs/>
          <w:sz w:val="34"/>
          <w:szCs w:val="34"/>
        </w:rPr>
        <w:t>.</w:t>
      </w:r>
      <w:r>
        <w:rPr>
          <w:rFonts w:ascii="TH SarabunIT๙" w:eastAsia="TH SarabunIT๙" w:hAnsi="TH SarabunIT๙" w:cs="TH SarabunIT๙"/>
          <w:b/>
          <w:bCs/>
          <w:sz w:val="34"/>
          <w:szCs w:val="34"/>
          <w:cs/>
        </w:rPr>
        <w:t>จว</w:t>
      </w:r>
      <w:r>
        <w:rPr>
          <w:rFonts w:ascii="TH SarabunIT๙" w:eastAsia="TH SarabunIT๙" w:hAnsi="TH SarabunIT๙" w:cs="TH SarabunIT๙"/>
          <w:b/>
          <w:bCs/>
          <w:sz w:val="34"/>
          <w:szCs w:val="34"/>
        </w:rPr>
        <w:t>. …………………………..</w:t>
      </w:r>
    </w:p>
    <w:p w:rsidR="00A134AA" w:rsidRDefault="00A134AA">
      <w:pPr>
        <w:pStyle w:val="Body"/>
        <w:spacing w:after="0" w:line="240" w:lineRule="auto"/>
        <w:jc w:val="center"/>
        <w:rPr>
          <w:sz w:val="24"/>
          <w:szCs w:val="24"/>
        </w:rPr>
      </w:pPr>
    </w:p>
    <w:tbl>
      <w:tblPr>
        <w:tblW w:w="142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079"/>
        <w:gridCol w:w="6220"/>
        <w:gridCol w:w="986"/>
        <w:gridCol w:w="987"/>
      </w:tblGrid>
      <w:tr w:rsidR="00A134AA">
        <w:trPr>
          <w:trHeight w:val="946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4AA" w:rsidRDefault="00D16672">
            <w:pPr>
              <w:pStyle w:val="Body"/>
              <w:spacing w:after="0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cs/>
              </w:rPr>
              <w:t>การปฏิบัติงานของเจ้าหน้าที่ตำรวจ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4AA" w:rsidRDefault="00D16672">
            <w:pPr>
              <w:pStyle w:val="Body"/>
              <w:spacing w:after="0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cs/>
              </w:rPr>
              <w:t>แนวทางการตรวจของชุดตรวจ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4AA" w:rsidRDefault="00D16672">
            <w:pPr>
              <w:pStyle w:val="Body"/>
              <w:spacing w:after="0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cs/>
              </w:rPr>
              <w:t>ผลการตรวจ</w:t>
            </w:r>
          </w:p>
        </w:tc>
      </w:tr>
      <w:tr w:rsidR="00A134AA">
        <w:trPr>
          <w:trHeight w:val="430"/>
          <w:jc w:val="center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บุคลิกภาพตำรวจ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cs/>
              </w:rPr>
              <w:t>มี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cs/>
              </w:rPr>
              <w:t>ไม่มี</w:t>
            </w:r>
          </w:p>
        </w:tc>
      </w:tr>
      <w:tr w:rsidR="00A134AA">
        <w:trPr>
          <w:trHeight w:val="430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1.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ยิ้มแย้มแจ่มใสแสดงท่าทีเป็นมิตรต่อประชาชน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จัดผู้ตรวจนอกเครื่องแบบออกสุ่มสังเกตการณ์ขณะปฏิบัติหน้าที่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1270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2.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 xml:space="preserve">กิริยา วาจา สุภาพ อ่อนโยน ด้วยการทักทายประชาชนก่อน </w:t>
            </w:r>
          </w:p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 xml:space="preserve">โดยแสดงความเคารพกันตามแบบธรรมเนียมประเพณีไทยที่ดี </w:t>
            </w:r>
          </w:p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เช่น ยกมือไหว้ผู้ที่อาวุโสกว่า เป็นต้น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จัดผู้ตรวจนอกเครื่องแบบออกสุ่มสังเกตการณ์ขณะปฏิบัติหน้าที่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430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3.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กระตือรือร้นในการให้บริการประชาชน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จัดผู้ตรวจนอกเครื่องแบบออกสุ่มสังเกตการณ์ขณะปฏิบัติหน้าที่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1396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4.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ไม่แสดงกิริยา ท่าทางในลักษณะที่หยาบคาย ดูหมิ่น หรือ</w:t>
            </w:r>
          </w:p>
          <w:p w:rsidR="00A134AA" w:rsidRDefault="00D16672">
            <w:pPr>
              <w:pStyle w:val="Body"/>
              <w:spacing w:after="0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เหยียดหยามประชาชน เช่น ยืนกอดอกขณะสนทนา</w:t>
            </w:r>
          </w:p>
          <w:p w:rsidR="00A134AA" w:rsidRDefault="00D16672">
            <w:pPr>
              <w:pStyle w:val="Body"/>
              <w:spacing w:after="0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กับประชาชน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จัดผู้ตรวจนอกเครื่องแบบออกสุ่มสังเกตการณ์ขณะปฏิบัติหน้าที่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2362"/>
          <w:jc w:val="center"/>
        </w:trPr>
        <w:tc>
          <w:tcPr>
            <w:tcW w:w="14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spacing w:line="276" w:lineRule="auto"/>
              <w:rPr>
                <w:rFonts w:ascii="TH SarabunIT๙" w:eastAsia="TH SarabunIT๙" w:hAnsi="TH SarabunIT๙" w:cs="TH SarabunIT๙"/>
                <w:b/>
                <w:bCs/>
                <w:color w:val="000000"/>
                <w:sz w:val="36"/>
                <w:szCs w:val="36"/>
                <w:u w:color="000000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color w:val="000000"/>
                <w:sz w:val="36"/>
                <w:szCs w:val="36"/>
                <w:u w:color="000000"/>
                <w:cs/>
                <w:lang w:bidi="th-TH"/>
              </w:rPr>
              <w:t>ความเห็นของผู้ตรวจ</w:t>
            </w:r>
          </w:p>
          <w:p w:rsidR="00A134AA" w:rsidRDefault="00D16672">
            <w:pPr>
              <w:spacing w:line="276" w:lineRule="auto"/>
            </w:pPr>
            <w:r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  <w:u w:color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134AA">
        <w:trPr>
          <w:trHeight w:val="955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4AA" w:rsidRDefault="00D16672">
            <w:pPr>
              <w:spacing w:line="276" w:lineRule="auto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color w:val="000000"/>
                <w:sz w:val="36"/>
                <w:szCs w:val="36"/>
                <w:u w:color="000000"/>
                <w:cs/>
                <w:lang w:bidi="th-TH"/>
              </w:rPr>
              <w:lastRenderedPageBreak/>
              <w:t>การปฏิบัติงานของเจ้าหน้าที่ตำรวจ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4AA" w:rsidRDefault="00D16672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jc w:val="center"/>
              <w:outlineLvl w:val="0"/>
            </w:pPr>
            <w:r>
              <w:rPr>
                <w:rFonts w:ascii="Calibri" w:eastAsia="Calibri" w:hAnsi="Calibri" w:cs="Angsana New"/>
                <w:b/>
                <w:bCs/>
                <w:color w:val="000000"/>
                <w:sz w:val="36"/>
                <w:szCs w:val="36"/>
                <w:cs/>
                <w:lang w:bidi="th-TH"/>
              </w:rPr>
              <w:t>แนวทางการตรวจของชุดตรวจ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4AA" w:rsidRDefault="00D16672">
            <w:pPr>
              <w:spacing w:line="276" w:lineRule="auto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color w:val="000000"/>
                <w:sz w:val="36"/>
                <w:szCs w:val="36"/>
                <w:u w:color="000000"/>
                <w:cs/>
                <w:lang w:bidi="th-TH"/>
              </w:rPr>
              <w:t>ผลการตรวจ</w:t>
            </w:r>
          </w:p>
        </w:tc>
      </w:tr>
      <w:tr w:rsidR="00A134AA">
        <w:trPr>
          <w:trHeight w:val="430"/>
          <w:jc w:val="center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ในสถานีตำรวจ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cs/>
              </w:rPr>
              <w:t>มี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cs/>
              </w:rPr>
              <w:t>ไม่มี</w:t>
            </w:r>
          </w:p>
        </w:tc>
      </w:tr>
      <w:tr w:rsidR="00A134AA">
        <w:trPr>
          <w:trHeight w:val="850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1.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เน้นการบริการเบ็ดเสร็จ ณ จุดเดียวตามโครงการสถานีตำรวจเพื่อประชาชนโดยเคร่งครัด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จัดผู้ตรวจนอกเครื่องแบบออกสุ่มสังเกตการณ์ขณะปฏิบัติหน้าที่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2110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2.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เจ้าหน้าที่ตำรวจบนสถานีตำรวจทุกนายมีหน้าที่ให้การต้อนรับด้วยการทักทายตามแบบธรรมเนียมไทย อำนวย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br/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ความสะดวกให้กับประชาชนที่มาขอรับบริการและหากมีกำลังเพียงพอให้จัดให้มีผู้ที่มีบุคลิกลักษณะและมีจิตบริการทำหน้าที่ประชาสัมพันธ์ในวันเวลาราชการโดยเฉพาะด้วย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จัดผู้ตรวจนอกเครื่องแบบออกสุ่มสังเกตการณ์ขณะปฏิบัติหน้าที่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430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3.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ต้องมีที่จอดรถเฉพาะสำหรับประชาชนที่มาติดต่อราชการ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จัดผู้ตรวจนอกเครื่องแบบออกสุ่มสังเกตการณ์ขณะปฏิบัติหน้าที่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430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4.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ห้องน้ำต้องสะอาดและพร้อมใช้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จัดผู้ตรวจนอกเครื่องแบบออกสุ่มสังเกตการณ์ขณะปฏิบัติหน้าที่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2362"/>
          <w:jc w:val="center"/>
        </w:trPr>
        <w:tc>
          <w:tcPr>
            <w:tcW w:w="14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spacing w:line="276" w:lineRule="auto"/>
              <w:rPr>
                <w:rFonts w:ascii="TH SarabunIT๙" w:eastAsia="TH SarabunIT๙" w:hAnsi="TH SarabunIT๙" w:cs="TH SarabunIT๙"/>
                <w:b/>
                <w:bCs/>
                <w:color w:val="000000"/>
                <w:sz w:val="36"/>
                <w:szCs w:val="36"/>
                <w:u w:color="000000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color w:val="000000"/>
                <w:sz w:val="36"/>
                <w:szCs w:val="36"/>
                <w:u w:color="000000"/>
                <w:cs/>
                <w:lang w:bidi="th-TH"/>
              </w:rPr>
              <w:t>ความเห็นของผู้ตรวจ</w:t>
            </w:r>
          </w:p>
          <w:p w:rsidR="00A134AA" w:rsidRDefault="00D16672">
            <w:pPr>
              <w:spacing w:line="276" w:lineRule="auto"/>
            </w:pPr>
            <w:r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  <w:u w:color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134AA">
        <w:trPr>
          <w:trHeight w:val="1228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4AA" w:rsidRDefault="00D16672">
            <w:pPr>
              <w:spacing w:line="276" w:lineRule="auto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color w:val="000000"/>
                <w:sz w:val="36"/>
                <w:szCs w:val="36"/>
                <w:u w:color="000000"/>
                <w:cs/>
                <w:lang w:bidi="th-TH"/>
              </w:rPr>
              <w:lastRenderedPageBreak/>
              <w:t>การปฏิบัติงานของเจ้าหน้าที่ตำรวจ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4AA" w:rsidRDefault="00D16672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jc w:val="center"/>
              <w:outlineLvl w:val="0"/>
            </w:pPr>
            <w:r>
              <w:rPr>
                <w:rFonts w:ascii="Calibri" w:eastAsia="Calibri" w:hAnsi="Calibri" w:cs="Angsana New"/>
                <w:b/>
                <w:bCs/>
                <w:color w:val="000000"/>
                <w:sz w:val="36"/>
                <w:szCs w:val="36"/>
                <w:cs/>
                <w:lang w:bidi="th-TH"/>
              </w:rPr>
              <w:t>แนวทางการตรวจของชุดตรวจ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FFFFFF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4AA" w:rsidRDefault="00D16672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Calibri" w:eastAsia="Calibri" w:hAnsi="Calibri" w:cs="Angsana New"/>
                <w:b/>
                <w:bCs/>
                <w:color w:val="000000"/>
                <w:sz w:val="36"/>
                <w:szCs w:val="36"/>
                <w:cs/>
                <w:lang w:bidi="th-TH"/>
              </w:rPr>
              <w:t>ผลการตรวจ</w:t>
            </w:r>
          </w:p>
        </w:tc>
      </w:tr>
      <w:tr w:rsidR="00A134AA">
        <w:trPr>
          <w:trHeight w:val="430"/>
          <w:jc w:val="center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นอกสถานีตำรวจ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cs/>
              </w:rPr>
              <w:t>มี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cs/>
              </w:rPr>
              <w:t>ไม่มี</w:t>
            </w:r>
          </w:p>
        </w:tc>
      </w:tr>
      <w:tr w:rsidR="00A134AA">
        <w:trPr>
          <w:trHeight w:val="7213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1.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ประชาชนแจ้งหรือร้องขอให้ตำรวจไปพบหรือไปช่วยเหลือ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br/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ในพื้นที่</w:t>
            </w:r>
          </w:p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   1.1.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พนักงานวิทยุต้องสอบถามที่อยู่และหมายเลขโทรศัพท์ของผู้แจ้งไว้ ซึ่งหากมีกรณีที่มีเหตุให้ตำรวจไปให้บริการไม่ได้ตามระยะเวลาที่รวดเร็วเหมาะสม เช่น ระงับเหตุหลายเหตุในเวลาเดียวกัน ให้ผู้รับแจ้งโทรกลับไปแจ้งข้อขัดข้องให้ผู้แจ้งทราบเบื้องต้นถึงข้อขัดข้องนั้น เพื่อลดความเข้าใจผิดของประชาชนว่าตำรวจไม่สนใจการบริการ</w:t>
            </w:r>
          </w:p>
          <w:p w:rsidR="00A134AA" w:rsidRDefault="00A134AA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</w:p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   1.2.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เมื่อเจ้าหน้าที่ตำรวจไปดำเนินการตามที่ประชาชนแจ้งหรือร้องขอแล้วให้แจ้งผลการปฏิบัติให้ศูนย์วิทยุของสถานีตำรวจทราบ</w:t>
            </w:r>
          </w:p>
          <w:p w:rsidR="00A134AA" w:rsidRDefault="00A134AA">
            <w:pPr>
              <w:pStyle w:val="Body"/>
              <w:spacing w:after="0"/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u w:val="single"/>
              </w:rPr>
            </w:pPr>
          </w:p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   1.3.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หัวหน้าสถานี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,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หัวหน้างานป้องกันปราบปรามและหัวหน้าสายตรวจ ต้องใช้วิทยุสื่อสารเป็นเครื่องมือในการควบคุม กำกับ ติดตาม ดูแลการปฏิบัติของตำรวจอย่างจริงจัง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>
            <w:pPr>
              <w:pStyle w:val="Body"/>
              <w:spacing w:after="0" w:line="240" w:lineRule="auto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</w:p>
          <w:p w:rsidR="00A134AA" w:rsidRDefault="00A134AA">
            <w:pPr>
              <w:pStyle w:val="Body"/>
              <w:spacing w:after="0" w:line="240" w:lineRule="auto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</w:p>
          <w:p w:rsidR="00A134AA" w:rsidRDefault="00D16672">
            <w:pPr>
              <w:pStyle w:val="Body"/>
              <w:spacing w:after="0" w:line="240" w:lineRule="auto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1.1.1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ตรวจสมุดควบคุมการบันทึก การรับแจ้งเหตุของพนักงานวิทยุว่ามีการบันทึกชื่อ ที่อยู่ เบอร์โทรศัพท์ของผู้แจ้งตามแนวทางหรือไม่</w:t>
            </w:r>
          </w:p>
          <w:p w:rsidR="00A134AA" w:rsidRDefault="00D16672">
            <w:pPr>
              <w:pStyle w:val="Body"/>
              <w:spacing w:after="0" w:line="240" w:lineRule="auto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1.1.2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สุ่มโทรสอบถามความพึงพอใจของผู้แจ้ง</w:t>
            </w:r>
          </w:p>
          <w:p w:rsidR="00A134AA" w:rsidRDefault="00D16672">
            <w:pPr>
              <w:pStyle w:val="Body"/>
              <w:spacing w:after="0" w:line="240" w:lineRule="auto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1.1.3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สุ่มโทรแจ้งเหตุสมมติเพื่อตรวจสอบระยะเวลาการมาถึงที่เกิดเหตุของสายตรวจว่ารวดเร็วเพียงใด</w:t>
            </w:r>
          </w:p>
          <w:p w:rsidR="00A134AA" w:rsidRDefault="00D16672">
            <w:pPr>
              <w:pStyle w:val="Body"/>
              <w:spacing w:after="0" w:line="240" w:lineRule="auto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1.1.4.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หากไปล่าช้ามีการโทรกลับไปยังผู้แจ้งหรือไม่</w:t>
            </w:r>
          </w:p>
          <w:p w:rsidR="00A134AA" w:rsidRDefault="00A134AA">
            <w:pPr>
              <w:pStyle w:val="Body"/>
              <w:spacing w:after="0" w:line="240" w:lineRule="auto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</w:p>
          <w:p w:rsidR="00A134AA" w:rsidRDefault="00D16672">
            <w:pPr>
              <w:pStyle w:val="Body"/>
              <w:spacing w:after="0" w:line="240" w:lineRule="auto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1.2.1.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สังเกตุถึงการใช้งานวิทยุสื่อสารของสถานี</w:t>
            </w:r>
          </w:p>
          <w:p w:rsidR="00A134AA" w:rsidRDefault="00A134AA">
            <w:pPr>
              <w:pStyle w:val="Body"/>
              <w:spacing w:after="0" w:line="240" w:lineRule="auto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</w:p>
          <w:p w:rsidR="00A134AA" w:rsidRDefault="00A134AA">
            <w:pPr>
              <w:pStyle w:val="Body"/>
              <w:spacing w:after="0" w:line="240" w:lineRule="auto"/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</w:p>
          <w:p w:rsidR="00A134AA" w:rsidRDefault="00D16672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1.3.1.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สังเกตุถึงการใช้งานวิทยุสื่อสารของหัวหน้าสถานี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,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หัวหน้างานป้องกันปราบปราม และหัวหน้าสายตรวจ รวมถึงเจ้าหน้าที่ตำรวจที่อยู่ระหว่างปฏิบัติหน้าที่ทุกนาย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850"/>
          <w:jc w:val="center"/>
        </w:trPr>
        <w:tc>
          <w:tcPr>
            <w:tcW w:w="14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rFonts w:ascii="TH SarabunIT๙" w:eastAsia="TH SarabunIT๙" w:hAnsi="TH SarabunIT๙" w:cs="TH SarabunIT๙"/>
                <w:spacing w:val="-4"/>
                <w:sz w:val="36"/>
                <w:szCs w:val="36"/>
              </w:rPr>
              <w:lastRenderedPageBreak/>
              <w:t>2.</w:t>
            </w:r>
            <w:r>
              <w:rPr>
                <w:rFonts w:ascii="TH SarabunIT๙" w:eastAsia="TH SarabunIT๙" w:hAnsi="TH SarabunIT๙" w:cs="TH SarabunIT๙"/>
                <w:b/>
                <w:bCs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b/>
                <w:bCs/>
                <w:spacing w:val="-4"/>
                <w:sz w:val="36"/>
                <w:szCs w:val="36"/>
                <w:cs/>
              </w:rPr>
              <w:t xml:space="preserve">ให้เจ้าหน้าที่ตำรวจไปพบประชาชนเองโดยไม่มีการแจ้งหรือร้องขอ ซึ่งเป็นการทำงานเชิงรุกและมีความสำคัญที่สุดในการสร้างความพึงพอใจให้ประชาชน โดยกำหนดให้เจ้าหน้าที่ตำรวจสายตรวจ จราจร และสืบสวน ในขณะปฏิบัติหน้าที่ต้องออกพบพูดคุยกับประชาชน </w:t>
            </w:r>
            <w:r>
              <w:rPr>
                <w:rFonts w:ascii="TH SarabunIT๙" w:eastAsia="TH SarabunIT๙" w:hAnsi="TH SarabunIT๙" w:cs="TH SarabunIT๙"/>
                <w:b/>
                <w:bCs/>
                <w:spacing w:val="-4"/>
                <w:sz w:val="36"/>
                <w:szCs w:val="36"/>
              </w:rPr>
              <w:t>(stop walk and talk)</w:t>
            </w:r>
          </w:p>
        </w:tc>
      </w:tr>
      <w:tr w:rsidR="00A134AA">
        <w:trPr>
          <w:trHeight w:val="826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4AA" w:rsidRDefault="00D1667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color w:val="000000"/>
                <w:sz w:val="36"/>
                <w:szCs w:val="36"/>
                <w:u w:color="000000"/>
                <w:cs/>
                <w:lang w:bidi="th-TH"/>
              </w:rPr>
              <w:t>การปฏิบัติงานของเจ้าหน้าที่ตำรวจ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4AA" w:rsidRDefault="00D16672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jc w:val="center"/>
              <w:outlineLvl w:val="0"/>
            </w:pPr>
            <w:r>
              <w:rPr>
                <w:rFonts w:ascii="Calibri" w:eastAsia="Calibri" w:hAnsi="Calibri" w:cs="Angsana New"/>
                <w:b/>
                <w:bCs/>
                <w:color w:val="000000"/>
                <w:sz w:val="36"/>
                <w:szCs w:val="36"/>
                <w:cs/>
                <w:lang w:bidi="th-TH"/>
              </w:rPr>
              <w:t>แนวทางการตรวจของชุดตรวจ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FFFFFF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4AA" w:rsidRDefault="00D16672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Calibri" w:eastAsia="Calibri" w:hAnsi="Calibri" w:cs="Angsana New"/>
                <w:b/>
                <w:bCs/>
                <w:color w:val="000000"/>
                <w:sz w:val="36"/>
                <w:szCs w:val="36"/>
                <w:cs/>
                <w:lang w:bidi="th-TH"/>
              </w:rPr>
              <w:t>ผลการตรวจ</w:t>
            </w:r>
          </w:p>
        </w:tc>
      </w:tr>
      <w:tr w:rsidR="00A134AA">
        <w:trPr>
          <w:trHeight w:val="430"/>
          <w:jc w:val="center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งานป้องกันปราบปราม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spacing w:line="276" w:lineRule="auto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color w:val="000000"/>
                <w:sz w:val="36"/>
                <w:szCs w:val="36"/>
                <w:u w:color="000000"/>
                <w:cs/>
                <w:lang w:bidi="th-TH"/>
              </w:rPr>
              <w:t>มี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spacing w:line="276" w:lineRule="auto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color w:val="000000"/>
                <w:sz w:val="36"/>
                <w:szCs w:val="36"/>
                <w:u w:color="000000"/>
                <w:cs/>
                <w:lang w:bidi="th-TH"/>
              </w:rPr>
              <w:t>ไม่มี</w:t>
            </w:r>
          </w:p>
        </w:tc>
      </w:tr>
      <w:tr w:rsidR="00A134AA">
        <w:trPr>
          <w:trHeight w:val="850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A"/>
              <w:numPr>
                <w:ilvl w:val="0"/>
                <w:numId w:val="1"/>
              </w:numPr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เจ้าหน้าที่ตำรวจสายตรวจขณะปฏิบัติหน้าที่ต้องพบพูดคุย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br/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กับประชาชนให้มากที่สุด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ตรวจสอบผลการพบปะประชาชนที่มีอย่างต่อเนื่องจากกลุ่มไลน์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850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2.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ขณะปฏิบัติหน้าที่ เจ้าหน้าที่ตำรวจต้องปรากฏกายให้ประชาชนพบเห็นให้มากที่สุด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จัดผู้ตรวจนอกเครื่องแบบออกสุ่มสังเกตการณ์ขณะปฏิบัติหน้าที่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1270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3.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การจัดแผนและพื้นที่การตรวจแต่ละห้วงเวลาให้ปรับเปลี่ยนได้ตามสถานการณ์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สอบถามแผนการตรวจจากหัวหน้างานป้องกันปราบปราม หัวหน้าสายตรวจ ว่าสอดคล้องกับสถานภาพอาชญากรรมแต่ละห้วงเวลาหรือไม่ อย่างไร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850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4.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ตั้งกลุ่มไลน์โดยแบ่งเป็นกลุ่มตามท้องถิ่น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>/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 xml:space="preserve">ชุมชน อย่างน้อยสถานีละ 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2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กลุ่ม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 xml:space="preserve">ตรวจการตั้งกลุ่มไลน์ว่ามีตำรวจเป็นแกนนำ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Contact person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 xml:space="preserve">ตามที่กำหนดหรือไม่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2362"/>
          <w:jc w:val="center"/>
        </w:trPr>
        <w:tc>
          <w:tcPr>
            <w:tcW w:w="14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spacing w:line="276" w:lineRule="auto"/>
              <w:rPr>
                <w:rFonts w:ascii="TH SarabunIT๙" w:eastAsia="TH SarabunIT๙" w:hAnsi="TH SarabunIT๙" w:cs="TH SarabunIT๙"/>
                <w:b/>
                <w:bCs/>
                <w:color w:val="000000"/>
                <w:sz w:val="36"/>
                <w:szCs w:val="36"/>
                <w:u w:color="000000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color w:val="000000"/>
                <w:sz w:val="36"/>
                <w:szCs w:val="36"/>
                <w:u w:color="000000"/>
                <w:cs/>
                <w:lang w:bidi="th-TH"/>
              </w:rPr>
              <w:t>ความเห็นของผู้ตรวจ</w:t>
            </w:r>
          </w:p>
          <w:p w:rsidR="00A134AA" w:rsidRDefault="00D16672">
            <w:pPr>
              <w:spacing w:line="276" w:lineRule="auto"/>
            </w:pPr>
            <w:r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  <w:u w:color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134AA">
        <w:trPr>
          <w:trHeight w:val="970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4AA" w:rsidRDefault="00D1667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color w:val="000000"/>
                <w:sz w:val="36"/>
                <w:szCs w:val="36"/>
                <w:u w:color="000000"/>
                <w:cs/>
                <w:lang w:bidi="th-TH"/>
              </w:rPr>
              <w:lastRenderedPageBreak/>
              <w:t>การปฏิบัติงานของเจ้าหน้าที่ตำรวจ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4AA" w:rsidRDefault="00D16672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jc w:val="center"/>
              <w:outlineLvl w:val="0"/>
            </w:pPr>
            <w:r>
              <w:rPr>
                <w:rFonts w:ascii="Calibri" w:eastAsia="Calibri" w:hAnsi="Calibri" w:cs="Angsana New"/>
                <w:b/>
                <w:bCs/>
                <w:color w:val="000000"/>
                <w:sz w:val="36"/>
                <w:szCs w:val="36"/>
                <w:cs/>
                <w:lang w:bidi="th-TH"/>
              </w:rPr>
              <w:t>แนวทางการตรวจของชุดตรวจ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FFFFFF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4AA" w:rsidRDefault="00D16672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Calibri" w:eastAsia="Calibri" w:hAnsi="Calibri" w:cs="Angsana New"/>
                <w:b/>
                <w:bCs/>
                <w:color w:val="000000"/>
                <w:sz w:val="36"/>
                <w:szCs w:val="36"/>
                <w:cs/>
                <w:lang w:bidi="th-TH"/>
              </w:rPr>
              <w:t>ผลการตรวจ</w:t>
            </w:r>
          </w:p>
        </w:tc>
      </w:tr>
      <w:tr w:rsidR="00A134AA">
        <w:trPr>
          <w:trHeight w:val="430"/>
          <w:jc w:val="center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งานสืบสวน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spacing w:line="276" w:lineRule="auto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color w:val="000000"/>
                <w:sz w:val="36"/>
                <w:szCs w:val="36"/>
                <w:u w:color="000000"/>
                <w:cs/>
                <w:lang w:bidi="th-TH"/>
              </w:rPr>
              <w:t>มี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spacing w:line="276" w:lineRule="auto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color w:val="000000"/>
                <w:sz w:val="36"/>
                <w:szCs w:val="36"/>
                <w:u w:color="000000"/>
                <w:cs/>
                <w:lang w:bidi="th-TH"/>
              </w:rPr>
              <w:t>ไม่มี</w:t>
            </w:r>
          </w:p>
        </w:tc>
      </w:tr>
      <w:tr w:rsidR="00A134AA">
        <w:trPr>
          <w:trHeight w:val="1270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1.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 xml:space="preserve">ปฏิบัติเช่นเดียวกับ ข้อ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1.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 xml:space="preserve">ของงานป้องกันปราบปราม </w:t>
            </w:r>
          </w:p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แต่เน้นไปในสถานที่ที่ตำรวจสายตรวจไปไม่ถึง หรือมีคดีเกิดขึ้นบ่อยครั้ง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ตรวจสอบผลการพบปะประชาชนที่มีอย่างต่อเนื่องจากกลุ่มไลน์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956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="TH SarabunIT๙" w:eastAsia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2.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 xml:space="preserve">ตั้งกลุ่มไลน์เช่นเดียวกับ ข้อ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4.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 xml:space="preserve">ของงานป้องกันปราบปราม </w:t>
            </w:r>
          </w:p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 xml:space="preserve">อย่างน้อย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1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กลุ่มต่อสถานี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 xml:space="preserve">ตรวจการตั้งกลุ่มไลน์ว่ามีตำรวจเป็นแกนนำ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Contact person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 xml:space="preserve">ตามที่กำหนดหรือไม่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2362"/>
          <w:jc w:val="center"/>
        </w:trPr>
        <w:tc>
          <w:tcPr>
            <w:tcW w:w="14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spacing w:line="276" w:lineRule="auto"/>
              <w:rPr>
                <w:rFonts w:ascii="TH SarabunIT๙" w:eastAsia="TH SarabunIT๙" w:hAnsi="TH SarabunIT๙" w:cs="TH SarabunIT๙"/>
                <w:b/>
                <w:bCs/>
                <w:color w:val="000000"/>
                <w:sz w:val="36"/>
                <w:szCs w:val="36"/>
                <w:u w:color="000000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color w:val="000000"/>
                <w:sz w:val="36"/>
                <w:szCs w:val="36"/>
                <w:u w:color="000000"/>
                <w:cs/>
                <w:lang w:bidi="th-TH"/>
              </w:rPr>
              <w:t>ความเห็นของผู้ตรวจ</w:t>
            </w:r>
          </w:p>
          <w:p w:rsidR="00A134AA" w:rsidRDefault="00D16672">
            <w:pPr>
              <w:spacing w:line="276" w:lineRule="auto"/>
            </w:pPr>
            <w:r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  <w:u w:color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134AA">
        <w:trPr>
          <w:trHeight w:val="2362"/>
          <w:jc w:val="center"/>
        </w:trPr>
        <w:tc>
          <w:tcPr>
            <w:tcW w:w="14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892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4AA" w:rsidRDefault="00D16672">
            <w:pPr>
              <w:pStyle w:val="Body"/>
              <w:spacing w:after="0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การปฏิบัติงานของเจ้าหน้าที่ตำรวจ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4AA" w:rsidRDefault="00D16672">
            <w:pPr>
              <w:pStyle w:val="Body"/>
              <w:spacing w:after="0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cs/>
              </w:rPr>
              <w:t>แนวทางการตรวจของชุดตรวจ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4AA" w:rsidRDefault="00D16672">
            <w:pPr>
              <w:pStyle w:val="Body"/>
              <w:spacing w:after="0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cs/>
              </w:rPr>
              <w:t>ผลการตรวจ</w:t>
            </w:r>
          </w:p>
        </w:tc>
      </w:tr>
      <w:tr w:rsidR="00A134AA">
        <w:trPr>
          <w:trHeight w:val="430"/>
          <w:jc w:val="center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งานจราจร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cs/>
              </w:rPr>
              <w:t>มี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cs/>
              </w:rPr>
              <w:t>ไม่มี</w:t>
            </w:r>
          </w:p>
        </w:tc>
      </w:tr>
      <w:tr w:rsidR="00A134AA">
        <w:trPr>
          <w:trHeight w:val="850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1.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เน้นงานบริการช่วยเหลือประชาชน และอำนวยความสะดวกการจราจรเป็นสำคัญ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จัดผู้ตรวจนอกเครื่องแบบออกสุ่มสังเกตการณ์ขณะปฏิบัติหน้าที่ในชั่วโมงเร่งด่วน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1270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2.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 xml:space="preserve">ปฏิบัติเช่นเดียวกับข้อ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1.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 xml:space="preserve">ของงานป้องกันปราบปราม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br/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โดยขณะปฏิบัติหน้าที่ให้พบประชาชนตามความเหมาะสม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br/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กับการปฏิบัติหน้าที่ด้านจราจร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ตรวจสอบผลการพบปะประชาชนที่มีอย่างต่อเนื่องจากกลุ่มไลน์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2110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3.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 xml:space="preserve">การบังคับใช้กฎหมายเกี่ยวกับการจราจร ให้พยายามหลีกเลี่ยงไม่ให้เกิดปัญหาสภาพการจราจรติดขัด หรือประชาชนมีความเสี่ยงที่จะเกิดอุบัติเหตุจราจรจากการปฏิบัติหน้าที่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br/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หรือในลักษณะที่อาจทำให้ประชาชนเข้าใจผิดว่าตำรวจบังคับใช้กฎหมายเพื่อหวังผลตอบแทนจากเงินรางวัล เป็นต้น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จัดผู้ตรวจนอกเครื่องแบบออกสุ่มสังเกตการณ์ขณะปฏิบัติหน้าที่ตามแผนการตั้งจุดตรวจ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2362"/>
          <w:jc w:val="center"/>
        </w:trPr>
        <w:tc>
          <w:tcPr>
            <w:tcW w:w="14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spacing w:line="276" w:lineRule="auto"/>
              <w:rPr>
                <w:rFonts w:ascii="TH SarabunIT๙" w:eastAsia="TH SarabunIT๙" w:hAnsi="TH SarabunIT๙" w:cs="TH SarabunIT๙"/>
                <w:b/>
                <w:bCs/>
                <w:color w:val="000000"/>
                <w:sz w:val="36"/>
                <w:szCs w:val="36"/>
                <w:u w:color="000000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color w:val="000000"/>
                <w:sz w:val="36"/>
                <w:szCs w:val="36"/>
                <w:u w:color="000000"/>
                <w:cs/>
                <w:lang w:bidi="th-TH"/>
              </w:rPr>
              <w:t>ความเห็นของผู้ตรวจ</w:t>
            </w:r>
          </w:p>
          <w:p w:rsidR="00A134AA" w:rsidRDefault="00D16672">
            <w:pPr>
              <w:spacing w:line="276" w:lineRule="auto"/>
            </w:pPr>
            <w:r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  <w:u w:color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134AA">
        <w:trPr>
          <w:trHeight w:val="892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4AA" w:rsidRDefault="00D16672">
            <w:pPr>
              <w:pStyle w:val="Body"/>
              <w:spacing w:after="0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การปฏิบัติงานของเจ้าหน้าที่ตำรวจ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4AA" w:rsidRDefault="00D16672">
            <w:pPr>
              <w:pStyle w:val="Body"/>
              <w:spacing w:after="0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cs/>
              </w:rPr>
              <w:t>แนวทางการตรวจของชุดตรวจ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4AA" w:rsidRDefault="00D16672">
            <w:pPr>
              <w:pStyle w:val="Body"/>
              <w:spacing w:after="0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cs/>
              </w:rPr>
              <w:t>ผลการตรวจ</w:t>
            </w:r>
          </w:p>
        </w:tc>
      </w:tr>
      <w:tr w:rsidR="00A134AA">
        <w:trPr>
          <w:trHeight w:val="430"/>
          <w:jc w:val="center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งานสอบสวน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cs/>
              </w:rPr>
              <w:t>มี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/>
              <w:jc w:val="center"/>
            </w:pPr>
            <w:r>
              <w:rPr>
                <w:rFonts w:ascii="TH SarabunIT๙" w:eastAsia="TH SarabunIT๙" w:hAnsi="TH SarabunIT๙" w:cs="TH SarabunIT๙"/>
                <w:b/>
                <w:bCs/>
                <w:sz w:val="36"/>
                <w:szCs w:val="36"/>
                <w:cs/>
              </w:rPr>
              <w:t>ไม่มี</w:t>
            </w:r>
          </w:p>
        </w:tc>
      </w:tr>
      <w:tr w:rsidR="00A134AA">
        <w:trPr>
          <w:trHeight w:val="850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1.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หัวหน้าสถานีต้องจัดพนักงานสอบสวนเวรให้เพียงพอ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จัดผู้ตรวจนอกเครื่องแบบออกสุ่มสังเกตการณ์ว่ามีการบริหารจัดการ เมื่อมีประชาชนมานั่งรอนานหรือไม่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1048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2.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ใช้งานนิติวิทยาศาสตร์ในการสืบสวนสอบสวน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สุ่มตรวจสอบคดีที่ต้องใช้ผลความเห็นทางนิติวิทยาศาสตร์ และนำผลความเห็นมาใช้ประกอบสำนวนสอบสวน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913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3.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เมื่อมีคดีสำคัญหรือคดีที่มีความซับซ้อนหรือต้องสอบปากคำบุคคลจำนวนมาก หัวหน้าสถานีในการเข้าบริหารทันที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สอบถามแนวทางการบริหารจัดการจากหัวหน้าสถานี หัวหน้างานสอบสวน และพนักงานสอบสวน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850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4.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หัวหน้างานสอบสวนสุ่มโทรสอบถามความพึงพอใจ หรือปัญหาข้อขัดข้องด้วยตนเองเป็นประจำ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สุ่มโทรสอบถามผู้เสียหาย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>/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ผู้มาติดต่อราชการที่หัวหน้างานสอบสวนแจ้งว่าได้เคยโทรไปหาแล้ว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>
        <w:trPr>
          <w:trHeight w:val="1270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D16672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5. </w:t>
            </w: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หัวหน้าสถานี หัวหน้างานสอบสวน และพนักงานสอบสวน ประสานการปฏิบัติราชการกับพนักงานอัยการอย่างใกล้ชิด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Pr="008441A7" w:rsidRDefault="00D16672" w:rsidP="008441A7">
            <w:pPr>
              <w:pStyle w:val="Body"/>
              <w:spacing w:after="0" w:line="240" w:lineRule="auto"/>
            </w:pPr>
            <w:r>
              <w:rPr>
                <w:rFonts w:ascii="TH SarabunIT๙" w:eastAsia="TH SarabunIT๙" w:hAnsi="TH SarabunIT๙" w:cs="TH SarabunIT๙"/>
                <w:sz w:val="36"/>
                <w:szCs w:val="36"/>
                <w:cs/>
              </w:rPr>
              <w:t>ตรวจสอบว่ามีการจัดกิจกรรมเชื่อมความสัมพันธ์ระหว่างเจ้าหน้าที่ตำรวจกับอัยการหรือไม่</w:t>
            </w:r>
            <w:r w:rsidR="0082561B">
              <w:rPr>
                <w:rFonts w:ascii="TH SarabunIT๙" w:eastAsia="TH SarabunIT๙" w:hAnsi="TH SarabunIT๙" w:cs="TH SarabunIT๙"/>
                <w:sz w:val="36"/>
                <w:szCs w:val="36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A134AA"/>
        </w:tc>
      </w:tr>
      <w:tr w:rsidR="00A134AA" w:rsidTr="008441A7">
        <w:trPr>
          <w:trHeight w:val="2036"/>
          <w:jc w:val="center"/>
        </w:trPr>
        <w:tc>
          <w:tcPr>
            <w:tcW w:w="14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4AA" w:rsidRDefault="008441A7">
            <w:pPr>
              <w:spacing w:line="276" w:lineRule="auto"/>
              <w:rPr>
                <w:rFonts w:ascii="TH SarabunIT๙" w:eastAsia="TH SarabunIT๙" w:hAnsi="TH SarabunIT๙" w:cs="TH SarabunIT๙"/>
                <w:b/>
                <w:bCs/>
                <w:color w:val="000000"/>
                <w:sz w:val="36"/>
                <w:szCs w:val="36"/>
                <w:u w:color="000000"/>
              </w:rPr>
            </w:pPr>
            <w:r>
              <w:rPr>
                <w:rFonts w:ascii="TH SarabunIT๙" w:eastAsia="TH SarabunIT๙" w:hAnsi="TH SarabunIT๙" w:cs="TH SarabunIT๙" w:hint="cs"/>
                <w:b/>
                <w:bCs/>
                <w:color w:val="000000"/>
                <w:sz w:val="36"/>
                <w:szCs w:val="36"/>
                <w:u w:color="000000"/>
                <w:cs/>
                <w:lang w:bidi="th-TH"/>
              </w:rPr>
              <w:t>ค</w:t>
            </w:r>
            <w:r w:rsidR="00D16672">
              <w:rPr>
                <w:rFonts w:ascii="TH SarabunIT๙" w:eastAsia="TH SarabunIT๙" w:hAnsi="TH SarabunIT๙" w:cs="TH SarabunIT๙"/>
                <w:b/>
                <w:bCs/>
                <w:color w:val="000000"/>
                <w:sz w:val="36"/>
                <w:szCs w:val="36"/>
                <w:u w:color="000000"/>
                <w:cs/>
                <w:lang w:bidi="th-TH"/>
              </w:rPr>
              <w:t>วามเห็นของผู้ตรวจ</w:t>
            </w:r>
          </w:p>
          <w:p w:rsidR="00A134AA" w:rsidRDefault="00D16672">
            <w:pPr>
              <w:spacing w:line="276" w:lineRule="auto"/>
            </w:pPr>
            <w:r>
              <w:rPr>
                <w:rFonts w:ascii="TH SarabunIT๙" w:eastAsia="TH SarabunIT๙" w:hAnsi="TH SarabunIT๙" w:cs="TH SarabunIT๙"/>
                <w:color w:val="000000"/>
                <w:sz w:val="36"/>
                <w:szCs w:val="36"/>
                <w:u w:color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A134AA" w:rsidRDefault="00A134AA">
      <w:pPr>
        <w:pStyle w:val="Body"/>
        <w:widowControl w:val="0"/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A134AA" w:rsidRDefault="00A134AA">
      <w:pPr>
        <w:pStyle w:val="Body"/>
        <w:spacing w:after="0"/>
        <w:rPr>
          <w:rFonts w:ascii="TH SarabunIT๙" w:eastAsia="TH SarabunIT๙" w:hAnsi="TH SarabunIT๙" w:cs="TH SarabunIT๙"/>
          <w:sz w:val="32"/>
          <w:szCs w:val="32"/>
        </w:rPr>
      </w:pPr>
    </w:p>
    <w:p w:rsidR="00A134AA" w:rsidRDefault="00A134AA">
      <w:pPr>
        <w:pStyle w:val="Body"/>
        <w:spacing w:after="0"/>
        <w:rPr>
          <w:rFonts w:ascii="TH SarabunIT๙" w:eastAsia="TH SarabunIT๙" w:hAnsi="TH SarabunIT๙" w:cs="TH SarabunIT๙"/>
          <w:sz w:val="32"/>
          <w:szCs w:val="32"/>
        </w:rPr>
      </w:pPr>
    </w:p>
    <w:p w:rsidR="00A134AA" w:rsidRDefault="00A134AA">
      <w:pPr>
        <w:pStyle w:val="Body"/>
        <w:spacing w:after="0"/>
        <w:rPr>
          <w:rFonts w:ascii="TH SarabunIT๙" w:eastAsia="TH SarabunIT๙" w:hAnsi="TH SarabunIT๙" w:cs="TH SarabunIT๙"/>
          <w:sz w:val="32"/>
          <w:szCs w:val="32"/>
        </w:rPr>
      </w:pPr>
    </w:p>
    <w:p w:rsidR="00A134AA" w:rsidRDefault="00A134AA">
      <w:pPr>
        <w:pStyle w:val="Body"/>
        <w:spacing w:after="0"/>
        <w:rPr>
          <w:rFonts w:ascii="TH SarabunIT๙" w:eastAsia="TH SarabunIT๙" w:hAnsi="TH SarabunIT๙" w:cs="TH SarabunIT๙"/>
          <w:sz w:val="32"/>
          <w:szCs w:val="32"/>
        </w:rPr>
      </w:pPr>
    </w:p>
    <w:p w:rsidR="00A134AA" w:rsidRDefault="00A134AA">
      <w:pPr>
        <w:pStyle w:val="Body"/>
        <w:spacing w:after="0"/>
      </w:pPr>
    </w:p>
    <w:sectPr w:rsidR="00A134AA">
      <w:headerReference w:type="default" r:id="rId8"/>
      <w:footerReference w:type="default" r:id="rId9"/>
      <w:pgSz w:w="16840" w:h="11900" w:orient="landscape"/>
      <w:pgMar w:top="1134" w:right="1134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810" w:rsidRDefault="00E62810">
      <w:r>
        <w:separator/>
      </w:r>
    </w:p>
  </w:endnote>
  <w:endnote w:type="continuationSeparator" w:id="0">
    <w:p w:rsidR="00E62810" w:rsidRDefault="00E6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4AA" w:rsidRDefault="00A134A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810" w:rsidRDefault="00E62810">
      <w:r>
        <w:separator/>
      </w:r>
    </w:p>
  </w:footnote>
  <w:footnote w:type="continuationSeparator" w:id="0">
    <w:p w:rsidR="00E62810" w:rsidRDefault="00E62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4AA" w:rsidRDefault="00A134AA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40D6A"/>
    <w:multiLevelType w:val="hybridMultilevel"/>
    <w:tmpl w:val="9B523140"/>
    <w:lvl w:ilvl="0" w:tplc="DC9E3FF8">
      <w:start w:val="1"/>
      <w:numFmt w:val="decimal"/>
      <w:lvlText w:val="%1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582CE4">
      <w:start w:val="1"/>
      <w:numFmt w:val="decimal"/>
      <w:lvlText w:val="%2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1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4ECB8A">
      <w:start w:val="1"/>
      <w:numFmt w:val="decimal"/>
      <w:lvlText w:val="%3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9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E82C8">
      <w:start w:val="1"/>
      <w:numFmt w:val="decimal"/>
      <w:lvlText w:val="%4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7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02BBC2">
      <w:start w:val="1"/>
      <w:numFmt w:val="decimal"/>
      <w:lvlText w:val="%5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5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5EFBEE">
      <w:start w:val="1"/>
      <w:numFmt w:val="decimal"/>
      <w:lvlText w:val="%6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43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22B69E">
      <w:start w:val="1"/>
      <w:numFmt w:val="decimal"/>
      <w:lvlText w:val="%7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51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7EE08C">
      <w:start w:val="1"/>
      <w:numFmt w:val="decimal"/>
      <w:lvlText w:val="%8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59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7CA424">
      <w:start w:val="1"/>
      <w:numFmt w:val="decimal"/>
      <w:lvlText w:val="%9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7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AA"/>
    <w:rsid w:val="001C52CA"/>
    <w:rsid w:val="0082561B"/>
    <w:rsid w:val="008441A7"/>
    <w:rsid w:val="00A134AA"/>
    <w:rsid w:val="00D16672"/>
    <w:rsid w:val="00E62810"/>
    <w:rsid w:val="00F4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A">
    <w:name w:val="Body A"/>
    <w:rPr>
      <w:rFonts w:ascii="Helvetica" w:hAnsi="Helvetica" w:cs="Arial Unicode MS"/>
      <w:color w:val="000000"/>
      <w:sz w:val="24"/>
      <w:szCs w:val="24"/>
      <w:u w:color="000000"/>
    </w:rPr>
  </w:style>
  <w:style w:type="paragraph" w:styleId="a4">
    <w:name w:val="header"/>
    <w:basedOn w:val="a"/>
    <w:link w:val="a5"/>
    <w:uiPriority w:val="99"/>
    <w:unhideWhenUsed/>
    <w:rsid w:val="008441A7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8441A7"/>
    <w:rPr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8441A7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8441A7"/>
    <w:rPr>
      <w:sz w:val="24"/>
      <w:szCs w:val="24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F41234"/>
    <w:rPr>
      <w:rFonts w:ascii="Segoe UI" w:hAnsi="Segoe UI" w:cs="Segoe UI"/>
      <w:sz w:val="18"/>
      <w:szCs w:val="18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41234"/>
    <w:rPr>
      <w:rFonts w:ascii="Segoe UI" w:hAnsi="Segoe UI" w:cs="Segoe UI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A">
    <w:name w:val="Body A"/>
    <w:rPr>
      <w:rFonts w:ascii="Helvetica" w:hAnsi="Helvetica" w:cs="Arial Unicode MS"/>
      <w:color w:val="000000"/>
      <w:sz w:val="24"/>
      <w:szCs w:val="24"/>
      <w:u w:color="000000"/>
    </w:rPr>
  </w:style>
  <w:style w:type="paragraph" w:styleId="a4">
    <w:name w:val="header"/>
    <w:basedOn w:val="a"/>
    <w:link w:val="a5"/>
    <w:uiPriority w:val="99"/>
    <w:unhideWhenUsed/>
    <w:rsid w:val="008441A7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8441A7"/>
    <w:rPr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8441A7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8441A7"/>
    <w:rPr>
      <w:sz w:val="24"/>
      <w:szCs w:val="24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F41234"/>
    <w:rPr>
      <w:rFonts w:ascii="Segoe UI" w:hAnsi="Segoe UI" w:cs="Segoe UI"/>
      <w:sz w:val="18"/>
      <w:szCs w:val="18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41234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User10</cp:lastModifiedBy>
  <cp:revision>4</cp:revision>
  <cp:lastPrinted>2017-02-10T02:53:00Z</cp:lastPrinted>
  <dcterms:created xsi:type="dcterms:W3CDTF">2017-02-10T02:55:00Z</dcterms:created>
  <dcterms:modified xsi:type="dcterms:W3CDTF">2017-05-15T07:18:00Z</dcterms:modified>
</cp:coreProperties>
</file>